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467FF" w14:textId="77777777" w:rsidR="00BB4C0F" w:rsidRDefault="00F3282C">
      <w:pPr>
        <w:pStyle w:val="Titre"/>
        <w:spacing w:before="120" w:after="0" w:line="240" w:lineRule="auto"/>
        <w:ind w:left="0"/>
        <w:jc w:val="left"/>
        <w:rPr>
          <w:rFonts w:ascii="Calibri" w:eastAsia="Calibri" w:hAnsi="Calibri" w:cs="Calibri"/>
          <w:b/>
          <w:sz w:val="22"/>
          <w:szCs w:val="22"/>
        </w:rPr>
      </w:pPr>
      <w:bookmarkStart w:id="0" w:name="_kvndydbfqxxg" w:colFirst="0" w:colLast="0"/>
      <w:bookmarkEnd w:id="0"/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19681EC" w14:textId="77777777" w:rsidR="00BB4C0F" w:rsidRDefault="00F3282C">
      <w:pPr>
        <w:jc w:val="center"/>
        <w:rPr>
          <w:rFonts w:ascii="Calibri" w:eastAsia="Calibri" w:hAnsi="Calibri" w:cs="Calibri"/>
          <w:b/>
          <w:color w:val="3D85C6"/>
        </w:rPr>
      </w:pPr>
      <w:r>
        <w:rPr>
          <w:rFonts w:ascii="Calibri" w:eastAsia="Calibri" w:hAnsi="Calibri" w:cs="Calibri"/>
          <w:b/>
          <w:color w:val="3D85C6"/>
        </w:rPr>
        <w:t>Certificat en Montage de Projets Intégrant l’Égalité entre les Femmes et les Hommes (MPEFH)</w:t>
      </w:r>
    </w:p>
    <w:p w14:paraId="7602FDDE" w14:textId="77777777" w:rsidR="00BB4C0F" w:rsidRDefault="00F3282C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Activités d’a</w:t>
      </w:r>
      <w:r>
        <w:rPr>
          <w:rFonts w:ascii="Calibri" w:eastAsia="Calibri" w:hAnsi="Calibri" w:cs="Calibri"/>
        </w:rPr>
        <w:t>pprentissage - Module 3 : “Le genre dans les outils de formulation de projets”</w:t>
      </w:r>
    </w:p>
    <w:p w14:paraId="6BD22442" w14:textId="77777777" w:rsidR="00BB4C0F" w:rsidRDefault="00F3282C">
      <w:pPr>
        <w:pStyle w:val="Titre1"/>
        <w:widowControl w:val="0"/>
        <w:spacing w:before="200" w:line="240" w:lineRule="auto"/>
      </w:pPr>
      <w:bookmarkStart w:id="1" w:name="_q876d18pkisj" w:colFirst="0" w:colLast="0"/>
      <w:bookmarkEnd w:id="1"/>
      <w:r>
        <w:t>Note introductive</w:t>
      </w:r>
    </w:p>
    <w:p w14:paraId="77C5E67E" w14:textId="77777777" w:rsidR="00BB4C0F" w:rsidRDefault="00F3282C">
      <w:pPr>
        <w:widowControl w:val="0"/>
        <w:spacing w:before="200" w:line="240" w:lineRule="auto"/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présente note présente les grandes lignes des activités d’apprentissage (exercices) à réaliser au titre du troisième module de la formation certifiante MPEF</w:t>
      </w:r>
      <w:r>
        <w:rPr>
          <w:rFonts w:ascii="Calibri" w:eastAsia="Calibri" w:hAnsi="Calibri" w:cs="Calibri"/>
        </w:rPr>
        <w:t>H.</w:t>
      </w:r>
    </w:p>
    <w:p w14:paraId="7E286CFA" w14:textId="77777777" w:rsidR="00BB4C0F" w:rsidRDefault="00F3282C">
      <w:pPr>
        <w:widowControl w:val="0"/>
        <w:spacing w:before="200" w:line="240" w:lineRule="auto"/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Le calendrier général est accessible </w:t>
      </w:r>
      <w:hyperlink r:id="rId7">
        <w:r>
          <w:rPr>
            <w:rFonts w:ascii="Calibri" w:eastAsia="Calibri" w:hAnsi="Calibri" w:cs="Calibri"/>
            <w:color w:val="1155CC"/>
            <w:u w:val="single"/>
          </w:rPr>
          <w:t>via ce lien</w:t>
        </w:r>
      </w:hyperlink>
      <w:r>
        <w:rPr>
          <w:rFonts w:ascii="Calibri" w:eastAsia="Calibri" w:hAnsi="Calibri" w:cs="Calibri"/>
        </w:rPr>
        <w:t xml:space="preserve">. Les activités d’apprentissage porteront sur le cas d’étude accessible </w:t>
      </w:r>
      <w:hyperlink r:id="rId8">
        <w:r>
          <w:rPr>
            <w:rFonts w:ascii="Calibri" w:eastAsia="Calibri" w:hAnsi="Calibri" w:cs="Calibri"/>
            <w:color w:val="1155CC"/>
            <w:u w:val="single"/>
          </w:rPr>
          <w:t>via ce lien</w:t>
        </w:r>
      </w:hyperlink>
      <w:r>
        <w:rPr>
          <w:rFonts w:ascii="Calibri" w:eastAsia="Calibri" w:hAnsi="Calibri" w:cs="Calibri"/>
        </w:rPr>
        <w:t xml:space="preserve">. Les </w:t>
      </w:r>
      <w:proofErr w:type="spellStart"/>
      <w:r>
        <w:rPr>
          <w:rFonts w:ascii="Calibri" w:eastAsia="Calibri" w:hAnsi="Calibri" w:cs="Calibri"/>
        </w:rPr>
        <w:t>apprenant·e·s</w:t>
      </w:r>
      <w:proofErr w:type="spellEnd"/>
      <w:r>
        <w:rPr>
          <w:rFonts w:ascii="Calibri" w:eastAsia="Calibri" w:hAnsi="Calibri" w:cs="Calibri"/>
        </w:rPr>
        <w:t xml:space="preserve"> sont </w:t>
      </w:r>
      <w:proofErr w:type="spellStart"/>
      <w:r>
        <w:rPr>
          <w:rFonts w:ascii="Calibri" w:eastAsia="Calibri" w:hAnsi="Calibri" w:cs="Calibri"/>
        </w:rPr>
        <w:t>réparti·e·s</w:t>
      </w:r>
      <w:proofErr w:type="spellEnd"/>
      <w:r>
        <w:rPr>
          <w:rFonts w:ascii="Calibri" w:eastAsia="Calibri" w:hAnsi="Calibri" w:cs="Calibri"/>
        </w:rPr>
        <w:t xml:space="preserve"> en 3 groupes de cinq personnes pour chacune des activités. Les groupes sont constitués dans </w:t>
      </w:r>
      <w:hyperlink r:id="rId9">
        <w:r>
          <w:rPr>
            <w:rFonts w:ascii="Calibri" w:eastAsia="Calibri" w:hAnsi="Calibri" w:cs="Calibri"/>
            <w:color w:val="1155CC"/>
            <w:u w:val="single"/>
          </w:rPr>
          <w:t>ce tableau</w:t>
        </w:r>
      </w:hyperlink>
      <w:r>
        <w:rPr>
          <w:rFonts w:ascii="Calibri" w:eastAsia="Calibri" w:hAnsi="Calibri" w:cs="Calibri"/>
        </w:rPr>
        <w:t>.</w:t>
      </w:r>
    </w:p>
    <w:p w14:paraId="6FE9A0BD" w14:textId="77777777" w:rsidR="00BB4C0F" w:rsidRDefault="00F3282C">
      <w:pPr>
        <w:pStyle w:val="Titre1"/>
        <w:widowControl w:val="0"/>
        <w:rPr>
          <w:color w:val="A64D79"/>
        </w:rPr>
      </w:pPr>
      <w:bookmarkStart w:id="2" w:name="_q3enjeltj5s" w:colFirst="0" w:colLast="0"/>
      <w:bookmarkEnd w:id="2"/>
      <w:r>
        <w:t xml:space="preserve">Activités d’apprentissage - Travail en groupe : Évaluation du degré de sensibilité </w:t>
      </w:r>
      <w:r>
        <w:rPr>
          <w:color w:val="A64D79"/>
        </w:rPr>
        <w:t>[Module 4 - MPEFH]</w:t>
      </w:r>
    </w:p>
    <w:p w14:paraId="70C85E7B" w14:textId="77777777" w:rsidR="00BB4C0F" w:rsidRDefault="00F3282C">
      <w:pPr>
        <w:spacing w:before="240" w:after="160" w:line="259" w:lineRule="auto"/>
        <w:ind w:left="0"/>
      </w:pPr>
      <w:r>
        <w:rPr>
          <w:rFonts w:ascii="Calibri" w:eastAsia="Calibri" w:hAnsi="Calibri" w:cs="Calibri"/>
          <w:b/>
        </w:rPr>
        <w:t xml:space="preserve">Cas : </w:t>
      </w:r>
      <w:hyperlink r:id="rId10">
        <w:r>
          <w:rPr>
            <w:rFonts w:ascii="Calibri" w:eastAsia="Calibri" w:hAnsi="Calibri" w:cs="Calibri"/>
            <w:color w:val="1155CC"/>
            <w:u w:val="single"/>
          </w:rPr>
          <w:t>Projet PSDSR Consortium</w:t>
        </w:r>
      </w:hyperlink>
      <w:r>
        <w:rPr>
          <w:rFonts w:ascii="Calibri" w:eastAsia="Calibri" w:hAnsi="Calibri" w:cs="Calibri"/>
        </w:rPr>
        <w:t xml:space="preserve"> </w:t>
      </w:r>
    </w:p>
    <w:p w14:paraId="51DD7D35" w14:textId="77777777" w:rsidR="00BB4C0F" w:rsidRDefault="00F3282C">
      <w:pPr>
        <w:spacing w:after="160" w:line="259" w:lineRule="auto"/>
        <w:ind w:left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Consignes</w:t>
      </w:r>
    </w:p>
    <w:p w14:paraId="39194314" w14:textId="77777777" w:rsidR="00BB4C0F" w:rsidRDefault="00F3282C">
      <w:pPr>
        <w:spacing w:after="160" w:line="259" w:lineRule="auto"/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Vous êtes invités à utiliser l’outil marqueur genre pour apprécier le degré de sensibilité au genre des activités du cas d’étude (</w:t>
      </w:r>
      <w:hyperlink r:id="rId11">
        <w:r>
          <w:rPr>
            <w:rFonts w:ascii="Calibri" w:eastAsia="Calibri" w:hAnsi="Calibri" w:cs="Calibri"/>
            <w:color w:val="1155CC"/>
            <w:u w:val="single"/>
          </w:rPr>
          <w:t>Projet PSDSR Consortium</w:t>
        </w:r>
      </w:hyperlink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</w:rPr>
        <w:t>.</w:t>
      </w:r>
    </w:p>
    <w:p w14:paraId="192F3487" w14:textId="77777777" w:rsidR="00BB4C0F" w:rsidRDefault="00F3282C">
      <w:pPr>
        <w:spacing w:after="160" w:line="259" w:lineRule="auto"/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Approche</w:t>
      </w:r>
      <w:r>
        <w:rPr>
          <w:rFonts w:ascii="Calibri" w:eastAsia="Calibri" w:hAnsi="Calibri" w:cs="Calibri"/>
        </w:rPr>
        <w:t> : Travail collaboratif</w:t>
      </w:r>
    </w:p>
    <w:p w14:paraId="42FEE5DA" w14:textId="77777777" w:rsidR="00BB4C0F" w:rsidRDefault="00F3282C">
      <w:pPr>
        <w:spacing w:after="160" w:line="259" w:lineRule="auto"/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Outil </w:t>
      </w:r>
      <w:r>
        <w:rPr>
          <w:rFonts w:ascii="Calibri" w:eastAsia="Calibri" w:hAnsi="Calibri" w:cs="Calibri"/>
        </w:rPr>
        <w:t xml:space="preserve">: </w:t>
      </w:r>
    </w:p>
    <w:p w14:paraId="47C4A89F" w14:textId="77777777" w:rsidR="00BB4C0F" w:rsidRDefault="00F3282C">
      <w:pPr>
        <w:numPr>
          <w:ilvl w:val="0"/>
          <w:numId w:val="1"/>
        </w:numPr>
        <w:spacing w:line="259" w:lineRule="auto"/>
        <w:rPr>
          <w:rFonts w:ascii="Calibri" w:eastAsia="Calibri" w:hAnsi="Calibri" w:cs="Calibri"/>
        </w:rPr>
      </w:pPr>
      <w:hyperlink r:id="rId12">
        <w:r>
          <w:rPr>
            <w:rFonts w:ascii="Calibri" w:eastAsia="Calibri" w:hAnsi="Calibri" w:cs="Calibri"/>
            <w:color w:val="1155CC"/>
            <w:u w:val="single"/>
          </w:rPr>
          <w:t>Guide du marqueur genre de CARE</w:t>
        </w:r>
      </w:hyperlink>
    </w:p>
    <w:p w14:paraId="5E85C017" w14:textId="77777777" w:rsidR="00BB4C0F" w:rsidRDefault="00F3282C">
      <w:pPr>
        <w:numPr>
          <w:ilvl w:val="0"/>
          <w:numId w:val="1"/>
        </w:numPr>
        <w:spacing w:after="160" w:line="259" w:lineRule="auto"/>
        <w:rPr>
          <w:rFonts w:ascii="Calibri" w:eastAsia="Calibri" w:hAnsi="Calibri" w:cs="Calibri"/>
        </w:rPr>
      </w:pPr>
      <w:hyperlink r:id="rId13">
        <w:r>
          <w:rPr>
            <w:rFonts w:ascii="Calibri" w:eastAsia="Calibri" w:hAnsi="Calibri" w:cs="Calibri"/>
            <w:color w:val="1155CC"/>
            <w:u w:val="single"/>
          </w:rPr>
          <w:t>Formulaire d’évaluation du marqueur genre</w:t>
        </w:r>
      </w:hyperlink>
    </w:p>
    <w:p w14:paraId="4C271483" w14:textId="77777777" w:rsidR="00BB4C0F" w:rsidRDefault="00F3282C">
      <w:pPr>
        <w:spacing w:after="160" w:line="259" w:lineRule="auto"/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Encadré</w:t>
      </w:r>
      <w:r>
        <w:rPr>
          <w:rFonts w:ascii="Calibri" w:eastAsia="Calibri" w:hAnsi="Calibri" w:cs="Calibri"/>
        </w:rPr>
        <w:t> :</w:t>
      </w:r>
    </w:p>
    <w:p w14:paraId="124ABD7C" w14:textId="77777777" w:rsidR="00BB4C0F" w:rsidRDefault="00F3282C">
      <w:pPr>
        <w:spacing w:before="200" w:after="160" w:line="259" w:lineRule="auto"/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 formulaire d’évaluation est un fichier PDF éditable, les groupes d’</w:t>
      </w:r>
      <w:proofErr w:type="spellStart"/>
      <w:r>
        <w:rPr>
          <w:rFonts w:ascii="Calibri" w:eastAsia="Calibri" w:hAnsi="Calibri" w:cs="Calibri"/>
        </w:rPr>
        <w:t>apprenant·e·s</w:t>
      </w:r>
      <w:proofErr w:type="spellEnd"/>
      <w:r>
        <w:rPr>
          <w:rFonts w:ascii="Calibri" w:eastAsia="Calibri" w:hAnsi="Calibri" w:cs="Calibri"/>
        </w:rPr>
        <w:t xml:space="preserve"> sont invités à le télécharger et à le remplir de manière collaborative.</w:t>
      </w:r>
    </w:p>
    <w:sectPr w:rsidR="00BB4C0F">
      <w:headerReference w:type="default" r:id="rId14"/>
      <w:footerReference w:type="default" r:id="rId15"/>
      <w:pgSz w:w="11906" w:h="16838"/>
      <w:pgMar w:top="1133" w:right="1133" w:bottom="1133" w:left="1133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1408E" w14:textId="77777777" w:rsidR="00F3282C" w:rsidRDefault="00F3282C">
      <w:pPr>
        <w:spacing w:line="240" w:lineRule="auto"/>
      </w:pPr>
      <w:r>
        <w:separator/>
      </w:r>
    </w:p>
  </w:endnote>
  <w:endnote w:type="continuationSeparator" w:id="0">
    <w:p w14:paraId="7EABF02A" w14:textId="77777777" w:rsidR="00F3282C" w:rsidRDefault="00F328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D0931" w14:textId="77777777" w:rsidR="00BB4C0F" w:rsidRDefault="00F3282C">
    <w:pPr>
      <w:widowControl w:val="0"/>
      <w:spacing w:after="120"/>
      <w:ind w:left="0" w:right="6"/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  <w:sz w:val="20"/>
        <w:szCs w:val="20"/>
        <w:highlight w:val="white"/>
      </w:rPr>
      <w:fldChar w:fldCharType="begin"/>
    </w:r>
    <w:r>
      <w:rPr>
        <w:rFonts w:ascii="Calibri" w:eastAsia="Calibri" w:hAnsi="Calibri" w:cs="Calibri"/>
        <w:sz w:val="20"/>
        <w:szCs w:val="20"/>
        <w:highlight w:val="white"/>
      </w:rPr>
      <w:instrText>PAGE</w:instrText>
    </w:r>
    <w:r>
      <w:rPr>
        <w:rFonts w:ascii="Calibri" w:eastAsia="Calibri" w:hAnsi="Calibri" w:cs="Calibri"/>
        <w:sz w:val="20"/>
        <w:szCs w:val="20"/>
        <w:highlight w:val="white"/>
      </w:rPr>
      <w:fldChar w:fldCharType="separate"/>
    </w:r>
    <w:r w:rsidR="006B065A">
      <w:rPr>
        <w:rFonts w:ascii="Calibri" w:eastAsia="Calibri" w:hAnsi="Calibri" w:cs="Calibri"/>
        <w:noProof/>
        <w:sz w:val="20"/>
        <w:szCs w:val="20"/>
        <w:highlight w:val="white"/>
      </w:rPr>
      <w:t>1</w:t>
    </w:r>
    <w:r>
      <w:rPr>
        <w:rFonts w:ascii="Calibri" w:eastAsia="Calibri" w:hAnsi="Calibri" w:cs="Calibri"/>
        <w:sz w:val="20"/>
        <w:szCs w:val="20"/>
        <w:highlight w:val="white"/>
      </w:rPr>
      <w:fldChar w:fldCharType="end"/>
    </w:r>
    <w:r>
      <w:rPr>
        <w:rFonts w:ascii="Calibri" w:eastAsia="Calibri" w:hAnsi="Calibri" w:cs="Calibri"/>
        <w:sz w:val="20"/>
        <w:szCs w:val="20"/>
        <w:highlight w:val="white"/>
      </w:rPr>
      <w:t>/</w:t>
    </w:r>
    <w:r>
      <w:rPr>
        <w:rFonts w:ascii="Calibri" w:eastAsia="Calibri" w:hAnsi="Calibri" w:cs="Calibri"/>
        <w:sz w:val="20"/>
        <w:szCs w:val="20"/>
        <w:highlight w:val="white"/>
      </w:rPr>
      <w:fldChar w:fldCharType="begin"/>
    </w:r>
    <w:r>
      <w:rPr>
        <w:rFonts w:ascii="Calibri" w:eastAsia="Calibri" w:hAnsi="Calibri" w:cs="Calibri"/>
        <w:sz w:val="20"/>
        <w:szCs w:val="20"/>
        <w:highlight w:val="white"/>
      </w:rPr>
      <w:instrText>NUMPAGES</w:instrText>
    </w:r>
    <w:r>
      <w:rPr>
        <w:rFonts w:ascii="Calibri" w:eastAsia="Calibri" w:hAnsi="Calibri" w:cs="Calibri"/>
        <w:sz w:val="20"/>
        <w:szCs w:val="20"/>
        <w:highlight w:val="white"/>
      </w:rPr>
      <w:fldChar w:fldCharType="separate"/>
    </w:r>
    <w:r w:rsidR="006B065A">
      <w:rPr>
        <w:rFonts w:ascii="Calibri" w:eastAsia="Calibri" w:hAnsi="Calibri" w:cs="Calibri"/>
        <w:noProof/>
        <w:sz w:val="20"/>
        <w:szCs w:val="20"/>
        <w:highlight w:val="white"/>
      </w:rPr>
      <w:t>1</w:t>
    </w:r>
    <w:r>
      <w:rPr>
        <w:rFonts w:ascii="Calibri" w:eastAsia="Calibri" w:hAnsi="Calibri" w:cs="Calibri"/>
        <w:sz w:val="20"/>
        <w:szCs w:val="20"/>
        <w:highlight w:val="whit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D22B4" w14:textId="77777777" w:rsidR="00F3282C" w:rsidRDefault="00F3282C">
      <w:pPr>
        <w:spacing w:line="240" w:lineRule="auto"/>
      </w:pPr>
      <w:r>
        <w:separator/>
      </w:r>
    </w:p>
  </w:footnote>
  <w:footnote w:type="continuationSeparator" w:id="0">
    <w:p w14:paraId="15012557" w14:textId="77777777" w:rsidR="00F3282C" w:rsidRDefault="00F328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5907" w14:textId="77777777" w:rsidR="00BB4C0F" w:rsidRDefault="00BB4C0F">
    <w:pPr>
      <w:pBdr>
        <w:top w:val="nil"/>
        <w:left w:val="nil"/>
        <w:bottom w:val="nil"/>
        <w:right w:val="nil"/>
        <w:between w:val="nil"/>
      </w:pBdr>
      <w:ind w:left="0"/>
    </w:pPr>
  </w:p>
  <w:p w14:paraId="211A2ECC" w14:textId="77777777" w:rsidR="00BB4C0F" w:rsidRDefault="00F3282C">
    <w:pPr>
      <w:tabs>
        <w:tab w:val="left" w:pos="6225"/>
      </w:tabs>
      <w:spacing w:line="240" w:lineRule="auto"/>
      <w:ind w:left="0"/>
      <w:jc w:val="right"/>
    </w:pPr>
    <w:r>
      <w:rPr>
        <w:rFonts w:ascii="Calibri" w:eastAsia="Calibri" w:hAnsi="Calibri" w:cs="Calibri"/>
        <w:noProof/>
      </w:rPr>
      <w:drawing>
        <wp:inline distT="114300" distB="114300" distL="114300" distR="114300" wp14:anchorId="01C0FE74" wp14:editId="63EE5ADD">
          <wp:extent cx="2275613" cy="477772"/>
          <wp:effectExtent l="0" t="0" r="0" b="0"/>
          <wp:docPr id="1" name="image1.png" descr="logo-senghor-long-fondblanc-30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-senghor-long-fondblanc-300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75613" cy="47777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A3943"/>
    <w:multiLevelType w:val="multilevel"/>
    <w:tmpl w:val="178CBF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213740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C0F"/>
    <w:rsid w:val="006B065A"/>
    <w:rsid w:val="00BB4C0F"/>
    <w:rsid w:val="00F3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F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01606"/>
  <w15:docId w15:val="{7EDFCCB0-F5F3-44B5-95A2-6425D413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fr" w:eastAsia="fr-BF" w:bidi="ar-SA"/>
      </w:rPr>
    </w:rPrDefault>
    <w:pPrDefault>
      <w:pPr>
        <w:spacing w:line="276" w:lineRule="auto"/>
        <w:ind w:left="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240" w:after="200" w:line="278" w:lineRule="auto"/>
      <w:ind w:left="0" w:right="76"/>
      <w:jc w:val="left"/>
      <w:outlineLvl w:val="0"/>
    </w:pPr>
    <w:rPr>
      <w:rFonts w:ascii="Calibri" w:eastAsia="Calibri" w:hAnsi="Calibri" w:cs="Calibri"/>
      <w:b/>
      <w:color w:val="3D85C6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402" w:line="240" w:lineRule="auto"/>
      <w:ind w:left="8"/>
      <w:jc w:val="left"/>
      <w:outlineLvl w:val="1"/>
    </w:pPr>
    <w:rPr>
      <w:rFonts w:ascii="Calibri" w:eastAsia="Calibri" w:hAnsi="Calibri" w:cs="Calibri"/>
      <w:b/>
      <w:color w:val="3C78D8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ind w:left="0"/>
      <w:outlineLvl w:val="2"/>
    </w:pPr>
    <w:rPr>
      <w:i/>
      <w:color w:val="FF00FF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bLnGJW4TIRsCHkJZs1NGNobxav9ZyUBb/view?usp=sharing" TargetMode="External"/><Relationship Id="rId13" Type="http://schemas.openxmlformats.org/officeDocument/2006/relationships/hyperlink" Target="https://drive.google.com/file/d/1IAN8g6PIMLuAz1Z-zfdiDcg2a55JytA-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spreadsheets/d/1wabgqM77r6EzhngMo4uE2MiCjFdoaXh_d6TT94wVnmA/edit?usp=sharing" TargetMode="External"/><Relationship Id="rId12" Type="http://schemas.openxmlformats.org/officeDocument/2006/relationships/hyperlink" Target="https://drive.google.com/file/d/1ihVQGhWSLF467ukrUt3Gpl2bG6UkIZyM/view?usp=sharin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rive.google.com/file/d/1bLnGJW4TIRsCHkJZs1NGNobxav9ZyUBb/view?usp=sharin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drive.google.com/file/d/1bLnGJW4TIRsCHkJZs1NGNobxav9ZyUBb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spreadsheets/d/1iyd21f5dIvPDw7wnd2VoYi5SYOQgCwEOAnj9NsiQJiw/edit?usp=sharing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Emmanuel W.</cp:lastModifiedBy>
  <cp:revision>2</cp:revision>
  <dcterms:created xsi:type="dcterms:W3CDTF">2022-04-27T13:36:00Z</dcterms:created>
  <dcterms:modified xsi:type="dcterms:W3CDTF">2022-04-27T13:36:00Z</dcterms:modified>
</cp:coreProperties>
</file>